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10155" w14:textId="77777777" w:rsidR="00BC3A42" w:rsidRDefault="00BC3A42" w:rsidP="00BC3A42">
      <w:pPr>
        <w:jc w:val="right"/>
      </w:pPr>
    </w:p>
    <w:p w14:paraId="38ECF91D" w14:textId="77777777" w:rsidR="00BC3A42" w:rsidRDefault="00BC3A42" w:rsidP="00BC3A42"/>
    <w:p w14:paraId="761DA233" w14:textId="77777777" w:rsidR="00BC3A42" w:rsidRDefault="00BC3A42" w:rsidP="00BC3A42">
      <w:pPr>
        <w:rPr>
          <w:b/>
          <w:i/>
          <w:color w:val="000000"/>
          <w:spacing w:val="-6"/>
        </w:rPr>
      </w:pPr>
      <w:r>
        <w:rPr>
          <w:b/>
          <w:i/>
          <w:color w:val="000000"/>
        </w:rPr>
        <w:t xml:space="preserve">Par </w:t>
      </w:r>
      <w:bookmarkStart w:id="0" w:name="_Hlk41910546"/>
      <w:r>
        <w:rPr>
          <w:b/>
          <w:i/>
          <w:color w:val="000000"/>
        </w:rPr>
        <w:t xml:space="preserve">atklāta konkursa </w:t>
      </w:r>
      <w:r>
        <w:rPr>
          <w:rFonts w:eastAsia="Times New Roman"/>
          <w:b/>
          <w:i/>
          <w:color w:val="000000"/>
        </w:rPr>
        <w:t>„</w:t>
      </w:r>
      <w:bookmarkEnd w:id="0"/>
      <w:r w:rsidRPr="00BC3A42">
        <w:t xml:space="preserve"> </w:t>
      </w:r>
      <w:bookmarkStart w:id="1" w:name="_Hlk89783323"/>
      <w:r w:rsidRPr="00BC3A42">
        <w:rPr>
          <w:rFonts w:eastAsia="Times New Roman"/>
          <w:b/>
          <w:i/>
          <w:color w:val="000000"/>
        </w:rPr>
        <w:t xml:space="preserve">Ceļojumu aģentūras pakalpojumu nodrošināšana” iepirkuma id. Nr. LPS 2021/02 </w:t>
      </w:r>
      <w:bookmarkEnd w:id="1"/>
      <w:r w:rsidRPr="00BC3A42">
        <w:rPr>
          <w:rFonts w:eastAsia="Times New Roman"/>
          <w:b/>
          <w:i/>
          <w:color w:val="000000"/>
        </w:rPr>
        <w:t>nolikumu</w:t>
      </w:r>
    </w:p>
    <w:p w14:paraId="69E48878" w14:textId="77777777" w:rsidR="00BC3A42" w:rsidRDefault="00BC3A42" w:rsidP="00BC3A42">
      <w:pPr>
        <w:ind w:firstLine="720"/>
        <w:jc w:val="both"/>
        <w:rPr>
          <w:color w:val="000000"/>
        </w:rPr>
      </w:pPr>
    </w:p>
    <w:p w14:paraId="157750E7" w14:textId="03C31246" w:rsidR="00BC3A42" w:rsidRPr="00B97167" w:rsidRDefault="00BC3A42" w:rsidP="00C41CB3">
      <w:pPr>
        <w:ind w:firstLine="720"/>
        <w:jc w:val="both"/>
        <w:rPr>
          <w:i/>
          <w:iCs/>
        </w:rPr>
      </w:pPr>
      <w:r>
        <w:rPr>
          <w:color w:val="000000"/>
        </w:rPr>
        <w:t>2021. gada 7. decembrī tika saņemti jautājumi no ieinteresētā piegādātāja par Latvijas Pašvaldību savienības (turpmāk – Pasūtītājs) rīkotā atklātā konkursa „</w:t>
      </w:r>
      <w:r w:rsidRPr="00BC3A42">
        <w:rPr>
          <w:color w:val="000000"/>
        </w:rPr>
        <w:t xml:space="preserve">Ceļojumu aģentūras pakalpojumu nodrošināšana” iepirkuma id. Nr. LPS 2021/02 </w:t>
      </w:r>
      <w:r>
        <w:rPr>
          <w:color w:val="000000"/>
        </w:rPr>
        <w:t xml:space="preserve"> (turpmāk – Konkurss) nolikuma prasībām</w:t>
      </w:r>
      <w:r w:rsidR="00DF7CE2">
        <w:rPr>
          <w:color w:val="000000"/>
        </w:rPr>
        <w:t>, to starpā jautājums:</w:t>
      </w:r>
      <w:r>
        <w:rPr>
          <w:rFonts w:eastAsia="Calibri"/>
          <w:bCs/>
        </w:rPr>
        <w:t xml:space="preserve"> </w:t>
      </w:r>
      <w:r w:rsidR="00C41CB3">
        <w:rPr>
          <w:color w:val="000000"/>
        </w:rPr>
        <w:t>“</w:t>
      </w:r>
      <w:r w:rsidRPr="00B97167">
        <w:rPr>
          <w:i/>
          <w:iCs/>
        </w:rPr>
        <w:t>Iepirkuma ietvaros tiks rīkota simulācijas uzdevumu izpilde. Šo uzdevumu izpilde būs jāizpilda tehniskajā specifikācijā norādītajā laikā. Sakiet, lūdzu, vai abi uzdevumi tiks nosūtīti vienlaicīgi? Vai tehniskajā specifikācijā norādītais pasūtījumu apstrādes laiks tiks attiecināts katram uzdevumam atsevišķi?</w:t>
      </w:r>
      <w:r w:rsidR="00C41CB3">
        <w:rPr>
          <w:i/>
          <w:iCs/>
        </w:rPr>
        <w:t>”</w:t>
      </w:r>
    </w:p>
    <w:p w14:paraId="1D675B41" w14:textId="77777777" w:rsidR="00BC3A42" w:rsidRDefault="00BC3A42" w:rsidP="00033821">
      <w:pPr>
        <w:ind w:left="720" w:hanging="11"/>
        <w:jc w:val="both"/>
      </w:pPr>
    </w:p>
    <w:p w14:paraId="358E30B0" w14:textId="77777777" w:rsidR="00DF7CE2" w:rsidRDefault="00DF7CE2" w:rsidP="00BC3A42">
      <w:pPr>
        <w:jc w:val="both"/>
        <w:rPr>
          <w:rFonts w:eastAsia="Calibri"/>
          <w:bCs/>
        </w:rPr>
      </w:pPr>
    </w:p>
    <w:p w14:paraId="5DC5B7C5" w14:textId="4C310A4E" w:rsidR="00C41CB3" w:rsidRDefault="00DF7CE2" w:rsidP="00DF7CE2">
      <w:pPr>
        <w:suppressAutoHyphens/>
        <w:autoSpaceDE w:val="0"/>
        <w:ind w:right="-81"/>
        <w:jc w:val="both"/>
      </w:pPr>
      <w:r>
        <w:rPr>
          <w:rFonts w:eastAsia="Calibri"/>
          <w:bCs/>
        </w:rPr>
        <w:t>Konkursa</w:t>
      </w:r>
      <w:r>
        <w:rPr>
          <w:color w:val="000000"/>
        </w:rPr>
        <w:t xml:space="preserve"> komisija (turpmāk – Komisija) 2021. gada 10. decembrī sniedza atbild</w:t>
      </w:r>
      <w:r>
        <w:rPr>
          <w:color w:val="000000"/>
        </w:rPr>
        <w:t>i</w:t>
      </w:r>
      <w:r>
        <w:rPr>
          <w:color w:val="000000"/>
        </w:rPr>
        <w:t xml:space="preserve"> uz jautājumiem</w:t>
      </w:r>
      <w:r>
        <w:rPr>
          <w:color w:val="000000"/>
        </w:rPr>
        <w:t xml:space="preserve">: </w:t>
      </w:r>
      <w:r w:rsidRPr="00DF7CE2">
        <w:t xml:space="preserve"> </w:t>
      </w:r>
      <w:r w:rsidRPr="00DF7CE2">
        <w:rPr>
          <w:i/>
          <w:iCs/>
        </w:rPr>
        <w:t>“</w:t>
      </w:r>
      <w:r w:rsidRPr="00DF7CE2">
        <w:rPr>
          <w:i/>
          <w:iCs/>
        </w:rPr>
        <w:t>Jā, abi uzdevumi tiks nosūtīti vienlaicīgi. Pasūtījumu apstrādes laiks tiks attiecināts katram uzdevumam atsevišķi.</w:t>
      </w:r>
      <w:r>
        <w:rPr>
          <w:i/>
          <w:iCs/>
        </w:rPr>
        <w:t>”</w:t>
      </w:r>
      <w:r>
        <w:t xml:space="preserve">, taču atkārtoti izvērtējot saimnieciski izdevīgākā piedāvājuma vērtēšanas nosacījumus, kā arī, lai pretendenti varētu pienācīgi sagatavot katra uzdevuma risinājumu, Komisija vienojas precizēt atbildi un norāda, ka </w:t>
      </w:r>
      <w:r w:rsidRPr="00C41CB3">
        <w:rPr>
          <w:b/>
          <w:bCs/>
          <w:u w:val="single"/>
        </w:rPr>
        <w:t>katrs uzdevums tiks nosūtīts atsevišķā e-pastā ar</w:t>
      </w:r>
      <w:r w:rsidR="00C41CB3">
        <w:rPr>
          <w:b/>
          <w:bCs/>
          <w:u w:val="single"/>
        </w:rPr>
        <w:t xml:space="preserve"> laika starpību</w:t>
      </w:r>
      <w:r w:rsidRPr="00C41CB3">
        <w:rPr>
          <w:b/>
          <w:bCs/>
          <w:u w:val="single"/>
        </w:rPr>
        <w:t xml:space="preserve"> vismaz 60 (sešdesmit) minū</w:t>
      </w:r>
      <w:r w:rsidR="00C41CB3">
        <w:rPr>
          <w:b/>
          <w:bCs/>
          <w:u w:val="single"/>
        </w:rPr>
        <w:t>tes</w:t>
      </w:r>
      <w:r w:rsidR="00C41CB3" w:rsidRPr="00C41CB3">
        <w:rPr>
          <w:b/>
          <w:bCs/>
          <w:u w:val="single"/>
        </w:rPr>
        <w:t>.</w:t>
      </w:r>
      <w:r w:rsidR="00C41CB3">
        <w:t xml:space="preserve"> Papildus tam, kā jau iepriekš tika norādīts, katram uzdevumam ceļojuma apstrādes laiks tiks vērtēts atsevišķi.</w:t>
      </w:r>
      <w:bookmarkStart w:id="2" w:name="_GoBack"/>
      <w:bookmarkEnd w:id="2"/>
    </w:p>
    <w:p w14:paraId="1F036225" w14:textId="5FD8DC70" w:rsidR="00DF7CE2" w:rsidRDefault="00DF7CE2" w:rsidP="00DF7CE2">
      <w:pPr>
        <w:suppressAutoHyphens/>
        <w:autoSpaceDE w:val="0"/>
        <w:ind w:right="-81"/>
        <w:jc w:val="both"/>
      </w:pPr>
    </w:p>
    <w:p w14:paraId="718578E5" w14:textId="77777777" w:rsidR="00BC3A42" w:rsidRPr="00B97167" w:rsidRDefault="00BC3A42" w:rsidP="00BC3A42">
      <w:pPr>
        <w:suppressAutoHyphens/>
        <w:autoSpaceDE w:val="0"/>
        <w:ind w:right="-81"/>
        <w:jc w:val="both"/>
        <w:rPr>
          <w:i/>
          <w:iCs/>
        </w:rPr>
      </w:pPr>
    </w:p>
    <w:sectPr w:rsidR="00BC3A42" w:rsidRPr="00B971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5150"/>
    <w:multiLevelType w:val="hybridMultilevel"/>
    <w:tmpl w:val="26A632FA"/>
    <w:lvl w:ilvl="0" w:tplc="AC3E372E">
      <w:start w:val="1"/>
      <w:numFmt w:val="decimal"/>
      <w:lvlText w:val="%1."/>
      <w:lvlJc w:val="left"/>
      <w:pPr>
        <w:ind w:left="720" w:hanging="6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 w15:restartNumberingAfterBreak="0">
    <w:nsid w:val="7A2C2FD0"/>
    <w:multiLevelType w:val="multilevel"/>
    <w:tmpl w:val="DE842B6C"/>
    <w:lvl w:ilvl="0">
      <w:start w:val="4"/>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51"/>
    <w:rsid w:val="00033821"/>
    <w:rsid w:val="0009181F"/>
    <w:rsid w:val="000C1551"/>
    <w:rsid w:val="001F60E3"/>
    <w:rsid w:val="002D263C"/>
    <w:rsid w:val="003D6F5A"/>
    <w:rsid w:val="00553406"/>
    <w:rsid w:val="005D2606"/>
    <w:rsid w:val="006D55B4"/>
    <w:rsid w:val="007C3411"/>
    <w:rsid w:val="008417B8"/>
    <w:rsid w:val="00B97167"/>
    <w:rsid w:val="00BC3A42"/>
    <w:rsid w:val="00BE2FCA"/>
    <w:rsid w:val="00BE3649"/>
    <w:rsid w:val="00C41CB3"/>
    <w:rsid w:val="00DC2BD2"/>
    <w:rsid w:val="00DF7C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A324"/>
  <w15:chartTrackingRefBased/>
  <w15:docId w15:val="{062279C4-2420-4AE2-9CC4-A078D7D4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3A42"/>
    <w:pPr>
      <w:spacing w:after="0" w:line="240" w:lineRule="auto"/>
    </w:pPr>
    <w:rPr>
      <w:rFonts w:ascii="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3A42"/>
    <w:rPr>
      <w:color w:val="0563C1" w:themeColor="hyperlink"/>
      <w:u w:val="single"/>
    </w:rPr>
  </w:style>
  <w:style w:type="paragraph" w:styleId="ListParagraph">
    <w:name w:val="List Paragraph"/>
    <w:basedOn w:val="Normal"/>
    <w:uiPriority w:val="99"/>
    <w:qFormat/>
    <w:rsid w:val="00BC3A4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863</Words>
  <Characters>493</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Annija Veismane</dc:creator>
  <cp:keywords/>
  <dc:description/>
  <cp:lastModifiedBy>Annija Veismane</cp:lastModifiedBy>
  <cp:revision>3</cp:revision>
  <dcterms:created xsi:type="dcterms:W3CDTF">2021-12-29T11:57:00Z</dcterms:created>
  <dcterms:modified xsi:type="dcterms:W3CDTF">2021-12-29T12:10:00Z</dcterms:modified>
</cp:coreProperties>
</file>